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A6" w:rsidRPr="008707A6" w:rsidRDefault="008707A6" w:rsidP="008707A6">
      <w:pPr>
        <w:pStyle w:val="10"/>
        <w:shd w:val="clear" w:color="auto" w:fill="auto"/>
        <w:spacing w:after="327" w:line="280" w:lineRule="exact"/>
        <w:ind w:firstLine="740"/>
        <w:jc w:val="center"/>
        <w:rPr>
          <w:b w:val="0"/>
          <w:sz w:val="32"/>
        </w:rPr>
      </w:pPr>
      <w:bookmarkStart w:id="0" w:name="bookmark1"/>
      <w:bookmarkStart w:id="1" w:name="bookmark0"/>
      <w:r w:rsidRPr="008707A6">
        <w:rPr>
          <w:rStyle w:val="1"/>
          <w:b/>
          <w:bCs/>
          <w:color w:val="000000"/>
          <w:sz w:val="32"/>
        </w:rPr>
        <w:t>Сведения о приеме в МКУ ДО «Скатинская детская школа искусств»</w:t>
      </w:r>
      <w:bookmarkEnd w:id="1"/>
    </w:p>
    <w:p w:rsidR="008707A6" w:rsidRDefault="008707A6" w:rsidP="008707A6">
      <w:pPr>
        <w:pStyle w:val="10"/>
        <w:shd w:val="clear" w:color="auto" w:fill="auto"/>
        <w:spacing w:after="149" w:line="280" w:lineRule="exact"/>
        <w:ind w:firstLine="740"/>
        <w:rPr>
          <w:rStyle w:val="1"/>
          <w:b/>
          <w:bCs/>
          <w:color w:val="000000"/>
        </w:rPr>
      </w:pPr>
    </w:p>
    <w:p w:rsidR="008707A6" w:rsidRDefault="008707A6" w:rsidP="008707A6">
      <w:pPr>
        <w:pStyle w:val="10"/>
        <w:shd w:val="clear" w:color="auto" w:fill="auto"/>
        <w:spacing w:after="149" w:line="280" w:lineRule="exact"/>
        <w:ind w:firstLine="740"/>
      </w:pPr>
      <w:r>
        <w:rPr>
          <w:rStyle w:val="1"/>
          <w:b/>
          <w:bCs/>
          <w:color w:val="000000"/>
        </w:rPr>
        <w:t>Прием заявлений и документов для зачисления осуществляется:</w:t>
      </w:r>
      <w:bookmarkEnd w:id="0"/>
    </w:p>
    <w:p w:rsidR="008707A6" w:rsidRDefault="008707A6" w:rsidP="008707A6">
      <w:pPr>
        <w:pStyle w:val="21"/>
        <w:shd w:val="clear" w:color="auto" w:fill="auto"/>
        <w:spacing w:before="0" w:after="0" w:line="320" w:lineRule="exact"/>
        <w:rPr>
          <w:rStyle w:val="216pt"/>
          <w:color w:val="000000"/>
        </w:rPr>
      </w:pPr>
    </w:p>
    <w:p w:rsidR="008707A6" w:rsidRDefault="008707A6" w:rsidP="008707A6">
      <w:pPr>
        <w:pStyle w:val="21"/>
        <w:shd w:val="clear" w:color="auto" w:fill="auto"/>
        <w:spacing w:before="0" w:after="0" w:line="320" w:lineRule="exact"/>
      </w:pPr>
      <w:r>
        <w:rPr>
          <w:rStyle w:val="216pt"/>
          <w:color w:val="000000"/>
        </w:rPr>
        <w:t xml:space="preserve">с </w:t>
      </w:r>
      <w:r>
        <w:rPr>
          <w:rStyle w:val="216pt1"/>
          <w:color w:val="000000"/>
        </w:rPr>
        <w:t xml:space="preserve">15 апреля </w:t>
      </w:r>
      <w:r>
        <w:rPr>
          <w:rStyle w:val="216pt"/>
          <w:color w:val="000000"/>
        </w:rPr>
        <w:t xml:space="preserve">по </w:t>
      </w:r>
      <w:r>
        <w:rPr>
          <w:rStyle w:val="216pt1"/>
          <w:color w:val="000000"/>
        </w:rPr>
        <w:t xml:space="preserve">25 мая </w:t>
      </w:r>
      <w:r>
        <w:rPr>
          <w:rStyle w:val="2"/>
          <w:color w:val="000000"/>
        </w:rPr>
        <w:t>текущего года - для зачисления в 1 класс Школы</w:t>
      </w:r>
    </w:p>
    <w:p w:rsidR="008707A6" w:rsidRDefault="008707A6" w:rsidP="008707A6">
      <w:pPr>
        <w:pStyle w:val="21"/>
        <w:numPr>
          <w:ilvl w:val="0"/>
          <w:numId w:val="1"/>
        </w:numPr>
        <w:shd w:val="clear" w:color="auto" w:fill="auto"/>
        <w:tabs>
          <w:tab w:val="left" w:pos="1250"/>
        </w:tabs>
        <w:spacing w:before="0" w:after="0" w:line="322" w:lineRule="exact"/>
      </w:pPr>
      <w:r>
        <w:rPr>
          <w:rStyle w:val="2"/>
          <w:color w:val="000000"/>
        </w:rPr>
        <w:t xml:space="preserve">на </w:t>
      </w:r>
      <w:r>
        <w:rPr>
          <w:rStyle w:val="20"/>
          <w:color w:val="000000"/>
        </w:rPr>
        <w:t>музыкальное отделение</w:t>
      </w:r>
      <w:r>
        <w:rPr>
          <w:rStyle w:val="2"/>
          <w:color w:val="000000"/>
        </w:rPr>
        <w:t xml:space="preserve"> для обучения по дополнительным предпрофессиональным программам в области музыкального искусства </w:t>
      </w:r>
      <w:r>
        <w:rPr>
          <w:rStyle w:val="22"/>
          <w:color w:val="000000"/>
        </w:rPr>
        <w:t xml:space="preserve">«Народные инструменты (домра)» </w:t>
      </w:r>
      <w:r>
        <w:rPr>
          <w:rStyle w:val="2"/>
          <w:color w:val="000000"/>
        </w:rPr>
        <w:t>(срок обучения 8 (9)лет)</w:t>
      </w:r>
    </w:p>
    <w:p w:rsidR="008707A6" w:rsidRDefault="008707A6" w:rsidP="008707A6">
      <w:pPr>
        <w:pStyle w:val="21"/>
        <w:numPr>
          <w:ilvl w:val="0"/>
          <w:numId w:val="1"/>
        </w:numPr>
        <w:shd w:val="clear" w:color="auto" w:fill="auto"/>
        <w:tabs>
          <w:tab w:val="left" w:pos="1250"/>
        </w:tabs>
        <w:spacing w:before="0" w:after="240" w:line="322" w:lineRule="exact"/>
      </w:pPr>
      <w:r>
        <w:rPr>
          <w:rStyle w:val="2"/>
          <w:color w:val="000000"/>
        </w:rPr>
        <w:t xml:space="preserve">на </w:t>
      </w:r>
      <w:r>
        <w:rPr>
          <w:rStyle w:val="20"/>
          <w:color w:val="000000"/>
        </w:rPr>
        <w:t>художественное отделение</w:t>
      </w:r>
      <w:r>
        <w:rPr>
          <w:rStyle w:val="2"/>
          <w:color w:val="000000"/>
        </w:rPr>
        <w:t xml:space="preserve"> для обучения по дополнительным предпрофессиональным программам в области декоративно-прикладного искусства </w:t>
      </w:r>
      <w:r>
        <w:rPr>
          <w:rStyle w:val="22"/>
          <w:color w:val="000000"/>
        </w:rPr>
        <w:t xml:space="preserve">«Декоративно-прикладное творчество» </w:t>
      </w:r>
      <w:r>
        <w:rPr>
          <w:rStyle w:val="2"/>
          <w:color w:val="000000"/>
        </w:rPr>
        <w:t>(срок обучения 8(9) лет);</w:t>
      </w:r>
    </w:p>
    <w:p w:rsidR="008707A6" w:rsidRDefault="008707A6" w:rsidP="008707A6">
      <w:pPr>
        <w:pStyle w:val="21"/>
        <w:shd w:val="clear" w:color="auto" w:fill="auto"/>
        <w:spacing w:before="0" w:after="0" w:line="322" w:lineRule="exact"/>
      </w:pPr>
      <w:r>
        <w:rPr>
          <w:rStyle w:val="22"/>
          <w:color w:val="000000"/>
        </w:rPr>
        <w:t xml:space="preserve">с 1 сентября до 30 августа </w:t>
      </w:r>
      <w:r>
        <w:rPr>
          <w:rStyle w:val="2"/>
          <w:color w:val="000000"/>
        </w:rPr>
        <w:t xml:space="preserve">- для зачисления в Школу (при наличии свободных мест) в </w:t>
      </w:r>
      <w:r>
        <w:rPr>
          <w:rStyle w:val="20"/>
          <w:color w:val="000000"/>
        </w:rPr>
        <w:t>порядке перевода или восстановления</w:t>
      </w:r>
    </w:p>
    <w:p w:rsidR="008707A6" w:rsidRDefault="008707A6" w:rsidP="008707A6">
      <w:pPr>
        <w:pStyle w:val="21"/>
        <w:numPr>
          <w:ilvl w:val="0"/>
          <w:numId w:val="2"/>
        </w:numPr>
        <w:shd w:val="clear" w:color="auto" w:fill="auto"/>
        <w:tabs>
          <w:tab w:val="left" w:pos="1088"/>
        </w:tabs>
        <w:spacing w:before="0" w:after="0" w:line="322" w:lineRule="exact"/>
      </w:pPr>
      <w:r>
        <w:rPr>
          <w:rStyle w:val="2"/>
          <w:color w:val="000000"/>
        </w:rPr>
        <w:t>для обучения по дополнительным предпрофессиональным программам в области искусств;</w:t>
      </w:r>
    </w:p>
    <w:p w:rsidR="008707A6" w:rsidRDefault="008707A6" w:rsidP="008707A6">
      <w:pPr>
        <w:pStyle w:val="21"/>
        <w:shd w:val="clear" w:color="auto" w:fill="auto"/>
        <w:spacing w:before="0" w:after="124" w:line="326" w:lineRule="exact"/>
        <w:rPr>
          <w:rStyle w:val="22"/>
          <w:color w:val="000000"/>
        </w:rPr>
      </w:pPr>
    </w:p>
    <w:p w:rsidR="008707A6" w:rsidRDefault="008707A6" w:rsidP="008707A6">
      <w:pPr>
        <w:pStyle w:val="21"/>
        <w:shd w:val="clear" w:color="auto" w:fill="auto"/>
        <w:spacing w:before="0" w:after="124" w:line="326" w:lineRule="exact"/>
      </w:pPr>
      <w:r>
        <w:rPr>
          <w:rStyle w:val="22"/>
          <w:color w:val="000000"/>
        </w:rPr>
        <w:t xml:space="preserve">Дополнительный прием заявлений </w:t>
      </w:r>
      <w:r>
        <w:rPr>
          <w:rStyle w:val="2"/>
          <w:color w:val="000000"/>
        </w:rPr>
        <w:t xml:space="preserve">для зачисления в Школу </w:t>
      </w:r>
      <w:r>
        <w:rPr>
          <w:rStyle w:val="20"/>
          <w:color w:val="000000"/>
        </w:rPr>
        <w:t>при наличии свободных мест</w:t>
      </w:r>
      <w:r>
        <w:rPr>
          <w:rStyle w:val="2"/>
          <w:color w:val="000000"/>
        </w:rPr>
        <w:t xml:space="preserve"> осуществляется:</w:t>
      </w:r>
    </w:p>
    <w:p w:rsidR="008707A6" w:rsidRDefault="008707A6" w:rsidP="008707A6">
      <w:pPr>
        <w:pStyle w:val="21"/>
        <w:shd w:val="clear" w:color="auto" w:fill="auto"/>
        <w:spacing w:before="0" w:after="0" w:line="322" w:lineRule="exact"/>
      </w:pPr>
      <w:r>
        <w:rPr>
          <w:rStyle w:val="22"/>
          <w:color w:val="000000"/>
        </w:rPr>
        <w:t xml:space="preserve">с 2 июня по 1 сентября </w:t>
      </w:r>
      <w:r>
        <w:rPr>
          <w:rStyle w:val="2"/>
          <w:color w:val="000000"/>
        </w:rPr>
        <w:t>- для зачисления в 1 класс Школы</w:t>
      </w:r>
    </w:p>
    <w:p w:rsidR="008707A6" w:rsidRDefault="008707A6" w:rsidP="008707A6">
      <w:pPr>
        <w:pStyle w:val="21"/>
        <w:numPr>
          <w:ilvl w:val="0"/>
          <w:numId w:val="3"/>
        </w:numPr>
        <w:shd w:val="clear" w:color="auto" w:fill="auto"/>
        <w:tabs>
          <w:tab w:val="left" w:pos="1250"/>
        </w:tabs>
        <w:spacing w:before="0" w:after="0" w:line="322" w:lineRule="exact"/>
      </w:pPr>
      <w:r>
        <w:rPr>
          <w:rStyle w:val="2"/>
          <w:color w:val="000000"/>
        </w:rPr>
        <w:t xml:space="preserve">на </w:t>
      </w:r>
      <w:r>
        <w:rPr>
          <w:rStyle w:val="20"/>
          <w:color w:val="000000"/>
        </w:rPr>
        <w:t>музыкальное отделение</w:t>
      </w:r>
      <w:r>
        <w:rPr>
          <w:rStyle w:val="2"/>
          <w:color w:val="000000"/>
        </w:rPr>
        <w:t xml:space="preserve"> для обучения по дополнительным предпрофессиональным программам в области музыкального искусства </w:t>
      </w:r>
      <w:r>
        <w:rPr>
          <w:rStyle w:val="22"/>
          <w:color w:val="000000"/>
        </w:rPr>
        <w:t xml:space="preserve">«Народные инструменты (домра)» </w:t>
      </w:r>
      <w:r>
        <w:rPr>
          <w:rStyle w:val="2"/>
          <w:color w:val="000000"/>
        </w:rPr>
        <w:t>(срок обучения 8(9) лет);</w:t>
      </w:r>
    </w:p>
    <w:p w:rsidR="008707A6" w:rsidRDefault="008707A6" w:rsidP="008707A6">
      <w:pPr>
        <w:pStyle w:val="21"/>
        <w:numPr>
          <w:ilvl w:val="0"/>
          <w:numId w:val="3"/>
        </w:numPr>
        <w:shd w:val="clear" w:color="auto" w:fill="auto"/>
        <w:tabs>
          <w:tab w:val="left" w:pos="1250"/>
        </w:tabs>
        <w:spacing w:before="0" w:after="0" w:line="322" w:lineRule="exact"/>
      </w:pPr>
      <w:r>
        <w:rPr>
          <w:rStyle w:val="2"/>
          <w:color w:val="000000"/>
        </w:rPr>
        <w:t xml:space="preserve">на </w:t>
      </w:r>
      <w:r>
        <w:rPr>
          <w:rStyle w:val="20"/>
          <w:color w:val="000000"/>
        </w:rPr>
        <w:t>художественное отделение</w:t>
      </w:r>
      <w:r>
        <w:rPr>
          <w:rStyle w:val="2"/>
          <w:color w:val="000000"/>
        </w:rPr>
        <w:t xml:space="preserve"> для обучения по дополнительным предпрофессиональным программам в области декоративно-прикладного искусства </w:t>
      </w:r>
      <w:r>
        <w:rPr>
          <w:rStyle w:val="22"/>
          <w:color w:val="000000"/>
        </w:rPr>
        <w:t xml:space="preserve">«Декоративно-прикладное творчество» </w:t>
      </w:r>
      <w:r>
        <w:rPr>
          <w:rStyle w:val="2"/>
          <w:color w:val="000000"/>
        </w:rPr>
        <w:t>(срок обучения 8(9) лет);</w:t>
      </w:r>
    </w:p>
    <w:p w:rsidR="00F72B28" w:rsidRDefault="00F72B28" w:rsidP="008707A6">
      <w:pPr>
        <w:ind w:firstLine="0"/>
      </w:pPr>
    </w:p>
    <w:p w:rsidR="008707A6" w:rsidRDefault="008707A6" w:rsidP="008707A6">
      <w:pPr>
        <w:ind w:firstLine="0"/>
      </w:pPr>
    </w:p>
    <w:p w:rsidR="008707A6" w:rsidRDefault="008707A6" w:rsidP="008707A6">
      <w:pPr>
        <w:ind w:firstLine="0"/>
      </w:pPr>
    </w:p>
    <w:p w:rsidR="008707A6" w:rsidRDefault="008707A6" w:rsidP="008707A6">
      <w:pPr>
        <w:pStyle w:val="10"/>
        <w:shd w:val="clear" w:color="auto" w:fill="auto"/>
        <w:spacing w:after="0" w:line="317" w:lineRule="exact"/>
        <w:ind w:left="3100"/>
        <w:jc w:val="left"/>
      </w:pPr>
      <w:bookmarkStart w:id="2" w:name="bookmark2"/>
      <w:r>
        <w:rPr>
          <w:rStyle w:val="1"/>
          <w:b/>
          <w:bCs/>
          <w:color w:val="000000"/>
        </w:rPr>
        <w:t>Проведение индивидуального отбора</w:t>
      </w:r>
      <w:bookmarkStart w:id="3" w:name="_GoBack"/>
      <w:bookmarkEnd w:id="2"/>
      <w:bookmarkEnd w:id="3"/>
    </w:p>
    <w:p w:rsidR="008707A6" w:rsidRDefault="008707A6" w:rsidP="008707A6">
      <w:pPr>
        <w:pStyle w:val="21"/>
        <w:shd w:val="clear" w:color="auto" w:fill="auto"/>
        <w:spacing w:before="0" w:after="0" w:line="317" w:lineRule="exact"/>
        <w:rPr>
          <w:rStyle w:val="2"/>
          <w:color w:val="000000"/>
        </w:rPr>
      </w:pPr>
    </w:p>
    <w:p w:rsidR="008707A6" w:rsidRDefault="008707A6" w:rsidP="008707A6">
      <w:pPr>
        <w:pStyle w:val="21"/>
        <w:shd w:val="clear" w:color="auto" w:fill="auto"/>
        <w:spacing w:before="0" w:after="0" w:line="317" w:lineRule="exact"/>
      </w:pPr>
      <w:r>
        <w:rPr>
          <w:rStyle w:val="2"/>
          <w:color w:val="000000"/>
        </w:rPr>
        <w:t>В соответствии с п. 27. Гл. 3. Типового положения об образовательном учреждении дополнительного образования детей (утв. приказом Министерства образования и науки РФ от 26 июня 2012 г. № 504) «Прием в детские школы искусств (в том числе по различным видам искусств) осуществляется по результатам индивидуального отбора детей с учетом их творческих и физиологических данных».</w:t>
      </w:r>
    </w:p>
    <w:p w:rsidR="008707A6" w:rsidRDefault="008707A6" w:rsidP="008707A6">
      <w:pPr>
        <w:pStyle w:val="30"/>
        <w:shd w:val="clear" w:color="auto" w:fill="auto"/>
      </w:pPr>
      <w:r>
        <w:rPr>
          <w:rStyle w:val="3"/>
          <w:b/>
          <w:bCs/>
          <w:color w:val="000000"/>
        </w:rPr>
        <w:t xml:space="preserve">Проведение основного индивидуального отбора </w:t>
      </w:r>
      <w:proofErr w:type="gramStart"/>
      <w:r>
        <w:rPr>
          <w:rStyle w:val="3"/>
          <w:b/>
          <w:bCs/>
          <w:color w:val="000000"/>
        </w:rPr>
        <w:t>поступающих</w:t>
      </w:r>
      <w:proofErr w:type="gramEnd"/>
    </w:p>
    <w:p w:rsidR="008707A6" w:rsidRDefault="008707A6" w:rsidP="008707A6">
      <w:pPr>
        <w:pStyle w:val="21"/>
        <w:numPr>
          <w:ilvl w:val="0"/>
          <w:numId w:val="4"/>
        </w:numPr>
        <w:shd w:val="clear" w:color="auto" w:fill="auto"/>
        <w:spacing w:before="0" w:line="322" w:lineRule="exact"/>
        <w:jc w:val="left"/>
        <w:rPr>
          <w:rStyle w:val="2"/>
          <w:color w:val="000000"/>
        </w:rPr>
      </w:pPr>
      <w:r>
        <w:rPr>
          <w:rStyle w:val="2"/>
          <w:color w:val="000000"/>
        </w:rPr>
        <w:t xml:space="preserve">на </w:t>
      </w:r>
      <w:r>
        <w:rPr>
          <w:rStyle w:val="20"/>
          <w:color w:val="000000"/>
        </w:rPr>
        <w:t>музыкальное отделение</w:t>
      </w:r>
      <w:r>
        <w:rPr>
          <w:rStyle w:val="2"/>
          <w:color w:val="000000"/>
        </w:rPr>
        <w:t xml:space="preserve"> для обучения по дополнительным предпрофессиональным программам в области музыкального искусства </w:t>
      </w:r>
      <w:r>
        <w:rPr>
          <w:rStyle w:val="22"/>
          <w:color w:val="000000"/>
        </w:rPr>
        <w:t xml:space="preserve">«Народные инструменты (домра)» </w:t>
      </w:r>
      <w:r>
        <w:rPr>
          <w:rStyle w:val="2"/>
          <w:color w:val="000000"/>
        </w:rPr>
        <w:t xml:space="preserve">(срок обучения </w:t>
      </w:r>
      <w:r>
        <w:rPr>
          <w:rStyle w:val="2"/>
          <w:color w:val="000000"/>
        </w:rPr>
        <w:lastRenderedPageBreak/>
        <w:t>8(9)</w:t>
      </w:r>
      <w:proofErr w:type="gramStart"/>
      <w:r>
        <w:rPr>
          <w:rStyle w:val="2"/>
          <w:color w:val="000000"/>
        </w:rPr>
        <w:t xml:space="preserve">( </w:t>
      </w:r>
      <w:proofErr w:type="gramEnd"/>
      <w:r>
        <w:rPr>
          <w:rStyle w:val="2"/>
          <w:color w:val="000000"/>
        </w:rPr>
        <w:t>лет),</w:t>
      </w:r>
      <w:r w:rsidRPr="008707A6">
        <w:rPr>
          <w:rStyle w:val="2"/>
          <w:color w:val="000000"/>
        </w:rPr>
        <w:t xml:space="preserve"> </w:t>
      </w:r>
    </w:p>
    <w:p w:rsidR="008707A6" w:rsidRDefault="008707A6" w:rsidP="008707A6">
      <w:pPr>
        <w:pStyle w:val="21"/>
        <w:numPr>
          <w:ilvl w:val="0"/>
          <w:numId w:val="4"/>
        </w:numPr>
        <w:shd w:val="clear" w:color="auto" w:fill="auto"/>
        <w:spacing w:before="0" w:line="322" w:lineRule="exact"/>
        <w:jc w:val="left"/>
      </w:pPr>
      <w:r>
        <w:rPr>
          <w:rStyle w:val="2"/>
          <w:color w:val="000000"/>
        </w:rPr>
        <w:t xml:space="preserve"> на</w:t>
      </w:r>
      <w:r>
        <w:rPr>
          <w:rStyle w:val="2"/>
          <w:color w:val="000000"/>
        </w:rPr>
        <w:t xml:space="preserve"> </w:t>
      </w:r>
      <w:r>
        <w:rPr>
          <w:rStyle w:val="20"/>
          <w:color w:val="000000"/>
        </w:rPr>
        <w:t>художественное отделение</w:t>
      </w:r>
      <w:r>
        <w:rPr>
          <w:rStyle w:val="2"/>
          <w:color w:val="000000"/>
        </w:rPr>
        <w:t xml:space="preserve"> для обучения по дополнительным предпрофессиональным программам в области декоративно-прикладного искусства </w:t>
      </w:r>
      <w:r>
        <w:rPr>
          <w:rStyle w:val="22"/>
          <w:color w:val="000000"/>
        </w:rPr>
        <w:t xml:space="preserve">«Декоративно-прикладное творчество» </w:t>
      </w:r>
      <w:r>
        <w:rPr>
          <w:rStyle w:val="2"/>
          <w:color w:val="000000"/>
        </w:rPr>
        <w:t xml:space="preserve">(срок обучения 8 лет) </w:t>
      </w:r>
      <w:r>
        <w:rPr>
          <w:rStyle w:val="22"/>
          <w:color w:val="000000"/>
        </w:rPr>
        <w:t xml:space="preserve">осуществляется </w:t>
      </w:r>
      <w:r>
        <w:rPr>
          <w:rStyle w:val="2"/>
          <w:color w:val="000000"/>
        </w:rPr>
        <w:t xml:space="preserve">в течение не менее 4 дней </w:t>
      </w:r>
      <w:r>
        <w:rPr>
          <w:rStyle w:val="22"/>
          <w:color w:val="000000"/>
        </w:rPr>
        <w:t>с 26 по 30 мая текущего года.</w:t>
      </w:r>
    </w:p>
    <w:p w:rsidR="008707A6" w:rsidRDefault="008707A6" w:rsidP="008707A6">
      <w:pPr>
        <w:pStyle w:val="21"/>
        <w:shd w:val="clear" w:color="auto" w:fill="auto"/>
        <w:spacing w:before="0" w:after="0" w:line="322" w:lineRule="exact"/>
      </w:pPr>
      <w:r>
        <w:rPr>
          <w:rStyle w:val="2"/>
          <w:color w:val="000000"/>
        </w:rPr>
        <w:t xml:space="preserve">Информация о сроках индивидуального отбора поступающих размещается в соответствующем разделе официального сайта Школы в </w:t>
      </w:r>
      <w:r>
        <w:rPr>
          <w:rStyle w:val="2"/>
          <w:color w:val="000000"/>
        </w:rPr>
        <w:t>информационно телекоммуникационной</w:t>
      </w:r>
      <w:r>
        <w:rPr>
          <w:rStyle w:val="2"/>
          <w:color w:val="000000"/>
        </w:rPr>
        <w:t xml:space="preserve"> сети Интернет, а также на информационном стенде, расположенном в помещении Школы, в срок </w:t>
      </w:r>
      <w:r>
        <w:rPr>
          <w:rStyle w:val="22"/>
          <w:color w:val="000000"/>
        </w:rPr>
        <w:t xml:space="preserve">не позднее 10 дней </w:t>
      </w:r>
      <w:r>
        <w:rPr>
          <w:rStyle w:val="2"/>
          <w:color w:val="000000"/>
        </w:rPr>
        <w:t>до даты проведения индивидуального отбора.</w:t>
      </w:r>
    </w:p>
    <w:p w:rsidR="008707A6" w:rsidRDefault="008707A6" w:rsidP="008707A6">
      <w:pPr>
        <w:pStyle w:val="21"/>
        <w:shd w:val="clear" w:color="auto" w:fill="auto"/>
        <w:spacing w:before="0" w:after="300" w:line="326" w:lineRule="exact"/>
        <w:jc w:val="left"/>
      </w:pPr>
      <w:r>
        <w:rPr>
          <w:rStyle w:val="2"/>
          <w:color w:val="000000"/>
        </w:rPr>
        <w:t>Результаты проведения индивидуального отбора объявляются не позднее трех рабочих дней после проведения отбора (</w:t>
      </w:r>
      <w:r>
        <w:rPr>
          <w:rStyle w:val="22"/>
          <w:color w:val="000000"/>
        </w:rPr>
        <w:t>до 4 июня</w:t>
      </w:r>
      <w:r>
        <w:rPr>
          <w:rStyle w:val="2"/>
          <w:color w:val="000000"/>
        </w:rPr>
        <w:t>).</w:t>
      </w:r>
    </w:p>
    <w:p w:rsidR="008707A6" w:rsidRDefault="008707A6" w:rsidP="008707A6">
      <w:pPr>
        <w:pStyle w:val="30"/>
        <w:shd w:val="clear" w:color="auto" w:fill="auto"/>
        <w:spacing w:line="326" w:lineRule="exact"/>
        <w:jc w:val="left"/>
      </w:pPr>
      <w:r>
        <w:rPr>
          <w:rStyle w:val="3"/>
          <w:b/>
          <w:bCs/>
          <w:color w:val="000000"/>
        </w:rPr>
        <w:t xml:space="preserve">Проведение дополнительного индивидуального отбора </w:t>
      </w:r>
      <w:proofErr w:type="gramStart"/>
      <w:r>
        <w:rPr>
          <w:rStyle w:val="31"/>
          <w:b w:val="0"/>
          <w:bCs w:val="0"/>
          <w:color w:val="000000"/>
        </w:rPr>
        <w:t>поступающих</w:t>
      </w:r>
      <w:proofErr w:type="gramEnd"/>
      <w:r>
        <w:rPr>
          <w:rStyle w:val="31"/>
          <w:b w:val="0"/>
          <w:bCs w:val="0"/>
          <w:color w:val="000000"/>
        </w:rPr>
        <w:t xml:space="preserve"> осуществляется в период с </w:t>
      </w:r>
      <w:r>
        <w:rPr>
          <w:rStyle w:val="3"/>
          <w:b/>
          <w:bCs/>
          <w:color w:val="000000"/>
        </w:rPr>
        <w:t xml:space="preserve">2 июня по 1 сентября </w:t>
      </w:r>
      <w:r>
        <w:rPr>
          <w:rStyle w:val="31"/>
          <w:b w:val="0"/>
          <w:bCs w:val="0"/>
          <w:color w:val="000000"/>
        </w:rPr>
        <w:t>текущего года.</w:t>
      </w:r>
    </w:p>
    <w:p w:rsidR="008707A6" w:rsidRDefault="008707A6" w:rsidP="008707A6">
      <w:pPr>
        <w:pStyle w:val="21"/>
        <w:shd w:val="clear" w:color="auto" w:fill="auto"/>
        <w:spacing w:before="0" w:after="0" w:line="322" w:lineRule="exact"/>
      </w:pPr>
      <w:r>
        <w:rPr>
          <w:rStyle w:val="2"/>
          <w:color w:val="000000"/>
        </w:rPr>
        <w:t xml:space="preserve">Информация о сроках дополнительного индивидуального отбора поступающих размещается в соответствующем разделе официального сайта Школы в информационно-телекоммуникационной сети Интернет, а также на информационном стенде, расположенном в помещении Школы, в срок </w:t>
      </w:r>
      <w:r>
        <w:rPr>
          <w:rStyle w:val="22"/>
          <w:color w:val="000000"/>
        </w:rPr>
        <w:t>не позднее 11 сентября.</w:t>
      </w:r>
    </w:p>
    <w:p w:rsidR="008707A6" w:rsidRDefault="008707A6" w:rsidP="008707A6">
      <w:pPr>
        <w:pStyle w:val="21"/>
        <w:shd w:val="clear" w:color="auto" w:fill="auto"/>
        <w:spacing w:before="0" w:after="304" w:line="322" w:lineRule="exact"/>
      </w:pPr>
      <w:r>
        <w:rPr>
          <w:rStyle w:val="2"/>
          <w:color w:val="000000"/>
        </w:rPr>
        <w:t>Результаты проведения дополнительного индивидуального отбора объявляются не позднее трех рабочих дней после проведения отбора (</w:t>
      </w:r>
      <w:r>
        <w:rPr>
          <w:rStyle w:val="22"/>
          <w:color w:val="000000"/>
        </w:rPr>
        <w:t>не позднее 5 сентября</w:t>
      </w:r>
      <w:r>
        <w:rPr>
          <w:rStyle w:val="2"/>
          <w:color w:val="000000"/>
        </w:rPr>
        <w:t>).</w:t>
      </w:r>
    </w:p>
    <w:p w:rsidR="008707A6" w:rsidRDefault="008707A6" w:rsidP="008707A6">
      <w:pPr>
        <w:pStyle w:val="21"/>
        <w:shd w:val="clear" w:color="auto" w:fill="auto"/>
        <w:spacing w:before="0" w:after="0" w:line="317" w:lineRule="exact"/>
        <w:jc w:val="left"/>
      </w:pPr>
      <w:r>
        <w:rPr>
          <w:rStyle w:val="22"/>
          <w:color w:val="000000"/>
        </w:rPr>
        <w:t xml:space="preserve">Зачисление </w:t>
      </w:r>
      <w:r>
        <w:rPr>
          <w:rStyle w:val="2"/>
          <w:color w:val="000000"/>
        </w:rPr>
        <w:t xml:space="preserve">в Школу проводится после завершения </w:t>
      </w:r>
      <w:r>
        <w:rPr>
          <w:rStyle w:val="22"/>
          <w:color w:val="000000"/>
        </w:rPr>
        <w:t xml:space="preserve">основного </w:t>
      </w:r>
      <w:r>
        <w:rPr>
          <w:rStyle w:val="2"/>
          <w:color w:val="000000"/>
        </w:rPr>
        <w:t xml:space="preserve">отбора в срок </w:t>
      </w:r>
      <w:r>
        <w:rPr>
          <w:rStyle w:val="22"/>
          <w:color w:val="000000"/>
        </w:rPr>
        <w:t>не позднее 4 июня</w:t>
      </w:r>
      <w:r>
        <w:rPr>
          <w:rStyle w:val="2"/>
          <w:color w:val="000000"/>
        </w:rPr>
        <w:t>.</w:t>
      </w:r>
    </w:p>
    <w:p w:rsidR="008707A6" w:rsidRDefault="008707A6" w:rsidP="008707A6">
      <w:pPr>
        <w:pStyle w:val="21"/>
        <w:shd w:val="clear" w:color="auto" w:fill="auto"/>
        <w:spacing w:before="0" w:after="0" w:line="322" w:lineRule="exact"/>
        <w:jc w:val="left"/>
      </w:pPr>
      <w:r>
        <w:rPr>
          <w:rStyle w:val="22"/>
          <w:color w:val="000000"/>
        </w:rPr>
        <w:t xml:space="preserve">Зачисление </w:t>
      </w:r>
      <w:r>
        <w:rPr>
          <w:rStyle w:val="2"/>
          <w:color w:val="000000"/>
        </w:rPr>
        <w:t xml:space="preserve">на вакантные места проводится по результатам </w:t>
      </w:r>
      <w:r>
        <w:rPr>
          <w:rStyle w:val="22"/>
          <w:color w:val="000000"/>
        </w:rPr>
        <w:t xml:space="preserve">дополнительного </w:t>
      </w:r>
      <w:r>
        <w:rPr>
          <w:rStyle w:val="2"/>
          <w:color w:val="000000"/>
        </w:rPr>
        <w:t xml:space="preserve">отбора и осуществляется </w:t>
      </w:r>
      <w:r>
        <w:rPr>
          <w:rStyle w:val="22"/>
          <w:color w:val="000000"/>
        </w:rPr>
        <w:t>4 сентября</w:t>
      </w:r>
      <w:r>
        <w:rPr>
          <w:rStyle w:val="2"/>
          <w:color w:val="000000"/>
        </w:rPr>
        <w:t>.</w:t>
      </w:r>
    </w:p>
    <w:p w:rsidR="008707A6" w:rsidRDefault="008707A6" w:rsidP="008707A6">
      <w:pPr>
        <w:pStyle w:val="21"/>
        <w:shd w:val="clear" w:color="auto" w:fill="auto"/>
        <w:spacing w:before="0" w:after="0" w:line="317" w:lineRule="exact"/>
      </w:pPr>
    </w:p>
    <w:p w:rsidR="008707A6" w:rsidRDefault="008707A6" w:rsidP="008707A6">
      <w:pPr>
        <w:ind w:firstLine="0"/>
      </w:pPr>
    </w:p>
    <w:sectPr w:rsidR="008707A6" w:rsidSect="007620C0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72B53D8"/>
    <w:multiLevelType w:val="hybridMultilevel"/>
    <w:tmpl w:val="CB4C96E2"/>
    <w:lvl w:ilvl="0" w:tplc="E6D61C5E">
      <w:start w:val="1"/>
      <w:numFmt w:val="decimal"/>
      <w:lvlText w:val="%1)"/>
      <w:lvlJc w:val="left"/>
      <w:pPr>
        <w:ind w:left="17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A6"/>
    <w:rsid w:val="007620C0"/>
    <w:rsid w:val="008707A6"/>
    <w:rsid w:val="009220F3"/>
    <w:rsid w:val="00CB7ACA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F3"/>
    <w:pPr>
      <w:spacing w:after="0" w:line="240" w:lineRule="auto"/>
      <w:ind w:firstLine="709"/>
      <w:contextualSpacing/>
      <w:mirrorIndents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line="276" w:lineRule="auto"/>
      <w:ind w:firstLine="720"/>
    </w:pPr>
    <w:rPr>
      <w:rFonts w:eastAsia="Arial" w:cs="Times New Roman"/>
      <w:szCs w:val="28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707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8707A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"/>
    <w:uiPriority w:val="99"/>
    <w:rsid w:val="008707A6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216pt1">
    <w:name w:val="Основной текст (2) + 16 pt1"/>
    <w:aliases w:val="Полужирный"/>
    <w:basedOn w:val="2"/>
    <w:uiPriority w:val="99"/>
    <w:rsid w:val="008707A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8707A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8707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707A6"/>
    <w:pPr>
      <w:widowControl w:val="0"/>
      <w:shd w:val="clear" w:color="auto" w:fill="FFFFFF"/>
      <w:spacing w:after="420" w:line="240" w:lineRule="atLeast"/>
      <w:ind w:firstLine="0"/>
      <w:contextualSpacing w:val="0"/>
      <w:mirrorIndents w:val="0"/>
      <w:outlineLvl w:val="0"/>
    </w:pPr>
    <w:rPr>
      <w:rFonts w:cs="Times New Roman"/>
      <w:b/>
      <w:bCs/>
      <w:szCs w:val="28"/>
    </w:rPr>
  </w:style>
  <w:style w:type="paragraph" w:customStyle="1" w:styleId="21">
    <w:name w:val="Основной текст (2)1"/>
    <w:basedOn w:val="a"/>
    <w:link w:val="2"/>
    <w:uiPriority w:val="99"/>
    <w:rsid w:val="008707A6"/>
    <w:pPr>
      <w:widowControl w:val="0"/>
      <w:shd w:val="clear" w:color="auto" w:fill="FFFFFF"/>
      <w:spacing w:before="240" w:after="120" w:line="240" w:lineRule="atLeast"/>
      <w:ind w:firstLine="740"/>
      <w:contextualSpacing w:val="0"/>
      <w:mirrorIndents w:val="0"/>
    </w:pPr>
    <w:rPr>
      <w:rFonts w:cs="Times New Roman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707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07A6"/>
    <w:pPr>
      <w:widowControl w:val="0"/>
      <w:shd w:val="clear" w:color="auto" w:fill="FFFFFF"/>
      <w:spacing w:line="317" w:lineRule="exact"/>
      <w:ind w:firstLine="740"/>
      <w:contextualSpacing w:val="0"/>
      <w:mirrorIndents w:val="0"/>
    </w:pPr>
    <w:rPr>
      <w:rFonts w:cs="Times New Roman"/>
      <w:b/>
      <w:bCs/>
      <w:szCs w:val="28"/>
    </w:rPr>
  </w:style>
  <w:style w:type="character" w:customStyle="1" w:styleId="31">
    <w:name w:val="Основной текст (3) + Не полужирный"/>
    <w:basedOn w:val="3"/>
    <w:uiPriority w:val="99"/>
    <w:rsid w:val="008707A6"/>
    <w:rPr>
      <w:rFonts w:ascii="Times New Roman" w:hAnsi="Times New Roman" w:cs="Times New Roman"/>
      <w:b w:val="0"/>
      <w:bCs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F3"/>
    <w:pPr>
      <w:spacing w:after="0" w:line="240" w:lineRule="auto"/>
      <w:ind w:firstLine="709"/>
      <w:contextualSpacing/>
      <w:mirrorIndents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line="276" w:lineRule="auto"/>
      <w:ind w:firstLine="720"/>
    </w:pPr>
    <w:rPr>
      <w:rFonts w:eastAsia="Arial" w:cs="Times New Roman"/>
      <w:szCs w:val="28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8707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8707A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"/>
    <w:uiPriority w:val="99"/>
    <w:rsid w:val="008707A6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216pt1">
    <w:name w:val="Основной текст (2) + 16 pt1"/>
    <w:aliases w:val="Полужирный"/>
    <w:basedOn w:val="2"/>
    <w:uiPriority w:val="99"/>
    <w:rsid w:val="008707A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8707A6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8707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707A6"/>
    <w:pPr>
      <w:widowControl w:val="0"/>
      <w:shd w:val="clear" w:color="auto" w:fill="FFFFFF"/>
      <w:spacing w:after="420" w:line="240" w:lineRule="atLeast"/>
      <w:ind w:firstLine="0"/>
      <w:contextualSpacing w:val="0"/>
      <w:mirrorIndents w:val="0"/>
      <w:outlineLvl w:val="0"/>
    </w:pPr>
    <w:rPr>
      <w:rFonts w:cs="Times New Roman"/>
      <w:b/>
      <w:bCs/>
      <w:szCs w:val="28"/>
    </w:rPr>
  </w:style>
  <w:style w:type="paragraph" w:customStyle="1" w:styleId="21">
    <w:name w:val="Основной текст (2)1"/>
    <w:basedOn w:val="a"/>
    <w:link w:val="2"/>
    <w:uiPriority w:val="99"/>
    <w:rsid w:val="008707A6"/>
    <w:pPr>
      <w:widowControl w:val="0"/>
      <w:shd w:val="clear" w:color="auto" w:fill="FFFFFF"/>
      <w:spacing w:before="240" w:after="120" w:line="240" w:lineRule="atLeast"/>
      <w:ind w:firstLine="740"/>
      <w:contextualSpacing w:val="0"/>
      <w:mirrorIndents w:val="0"/>
    </w:pPr>
    <w:rPr>
      <w:rFonts w:cs="Times New Roman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707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07A6"/>
    <w:pPr>
      <w:widowControl w:val="0"/>
      <w:shd w:val="clear" w:color="auto" w:fill="FFFFFF"/>
      <w:spacing w:line="317" w:lineRule="exact"/>
      <w:ind w:firstLine="740"/>
      <w:contextualSpacing w:val="0"/>
      <w:mirrorIndents w:val="0"/>
    </w:pPr>
    <w:rPr>
      <w:rFonts w:cs="Times New Roman"/>
      <w:b/>
      <w:bCs/>
      <w:szCs w:val="28"/>
    </w:rPr>
  </w:style>
  <w:style w:type="character" w:customStyle="1" w:styleId="31">
    <w:name w:val="Основной текст (3) + Не полужирный"/>
    <w:basedOn w:val="3"/>
    <w:uiPriority w:val="99"/>
    <w:rsid w:val="008707A6"/>
    <w:rPr>
      <w:rFonts w:ascii="Times New Roman" w:hAnsi="Times New Roman" w:cs="Times New Roman"/>
      <w:b w:val="0"/>
      <w:bCs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1</cp:revision>
  <dcterms:created xsi:type="dcterms:W3CDTF">2025-12-17T07:14:00Z</dcterms:created>
  <dcterms:modified xsi:type="dcterms:W3CDTF">2025-12-17T07:22:00Z</dcterms:modified>
</cp:coreProperties>
</file>